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安徽省专业技术人员继续教育平台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有关问题解答</w:t>
      </w:r>
    </w:p>
    <w:p>
      <w:pPr>
        <w:spacing w:line="600" w:lineRule="exact"/>
        <w:jc w:val="center"/>
        <w:rPr>
          <w:rFonts w:ascii="仿宋_GB2312" w:hAnsi="仿宋" w:eastAsia="仿宋_GB2312" w:cs="方正小标宋简体"/>
          <w:b/>
          <w:bCs/>
          <w:sz w:val="30"/>
          <w:szCs w:val="30"/>
        </w:rPr>
      </w:pPr>
    </w:p>
    <w:p>
      <w:pPr>
        <w:pStyle w:val="19"/>
        <w:numPr>
          <w:ilvl w:val="0"/>
          <w:numId w:val="1"/>
        </w:numPr>
        <w:ind w:firstLineChars="0"/>
        <w:jc w:val="left"/>
        <w:rPr>
          <w:rFonts w:ascii="黑体" w:hAnsi="黑体" w:eastAsia="黑体" w:cs="宋体"/>
          <w:bCs/>
          <w:sz w:val="30"/>
          <w:szCs w:val="30"/>
        </w:rPr>
      </w:pPr>
      <w:r>
        <w:rPr>
          <w:rFonts w:ascii="黑体" w:hAnsi="黑体" w:eastAsia="黑体" w:cs="宋体"/>
          <w:bCs/>
          <w:sz w:val="30"/>
          <w:szCs w:val="30"/>
        </w:rPr>
        <w:t>2021</w:t>
      </w:r>
      <w:r>
        <w:rPr>
          <w:rFonts w:hint="eastAsia" w:ascii="黑体" w:hAnsi="黑体" w:eastAsia="黑体" w:cs="宋体"/>
          <w:bCs/>
          <w:sz w:val="30"/>
          <w:szCs w:val="30"/>
        </w:rPr>
        <w:t>年公需课学习主要变化：</w:t>
      </w:r>
    </w:p>
    <w:p>
      <w:pPr>
        <w:pStyle w:val="8"/>
        <w:numPr>
          <w:ilvl w:val="0"/>
          <w:numId w:val="2"/>
        </w:numPr>
        <w:spacing w:line="360" w:lineRule="auto"/>
        <w:ind w:leftChars="0" w:firstLineChars="0"/>
        <w:jc w:val="left"/>
        <w:rPr>
          <w:rFonts w:ascii="仿宋" w:hAnsi="仿宋" w:eastAsia="仿宋" w:cstheme="minorBidi"/>
          <w:sz w:val="30"/>
          <w:szCs w:val="30"/>
        </w:rPr>
      </w:pPr>
      <w:r>
        <w:rPr>
          <w:rFonts w:hint="eastAsia" w:ascii="仿宋" w:hAnsi="仿宋" w:eastAsia="仿宋" w:cstheme="minorBidi"/>
          <w:sz w:val="30"/>
          <w:szCs w:val="30"/>
        </w:rPr>
        <w:t>必须到</w:t>
      </w:r>
      <w:bookmarkStart w:id="0" w:name="_Hlk73437946"/>
      <w:r>
        <w:rPr>
          <w:rFonts w:hint="eastAsia" w:ascii="仿宋" w:hAnsi="仿宋" w:eastAsia="仿宋" w:cstheme="minorBidi"/>
          <w:sz w:val="30"/>
          <w:szCs w:val="30"/>
        </w:rPr>
        <w:t>安徽省专业技术人员综合管理服务平台注册个人信息、选择课程、报名成功后到具体的学习平台缴费</w:t>
      </w:r>
      <w:bookmarkEnd w:id="0"/>
      <w:r>
        <w:rPr>
          <w:rFonts w:hint="eastAsia" w:ascii="仿宋" w:hAnsi="仿宋" w:eastAsia="仿宋" w:cstheme="minorBidi"/>
          <w:sz w:val="30"/>
          <w:szCs w:val="30"/>
        </w:rPr>
        <w:t>，开始学习；</w:t>
      </w:r>
    </w:p>
    <w:p>
      <w:pPr>
        <w:pStyle w:val="8"/>
        <w:numPr>
          <w:ilvl w:val="0"/>
          <w:numId w:val="2"/>
        </w:numPr>
        <w:spacing w:line="360" w:lineRule="auto"/>
        <w:ind w:leftChars="0" w:firstLineChars="0"/>
        <w:jc w:val="left"/>
        <w:rPr>
          <w:rFonts w:ascii="仿宋" w:hAnsi="仿宋" w:eastAsia="仿宋" w:cstheme="minorBidi"/>
          <w:sz w:val="30"/>
          <w:szCs w:val="30"/>
        </w:rPr>
      </w:pPr>
      <w:r>
        <w:rPr>
          <w:rFonts w:hint="eastAsia" w:ascii="仿宋" w:hAnsi="仿宋" w:eastAsia="仿宋" w:cstheme="minorBidi"/>
          <w:sz w:val="30"/>
          <w:szCs w:val="30"/>
        </w:rPr>
        <w:t>学习过程有监管，会随机弹出对话框，回答问题；</w:t>
      </w:r>
    </w:p>
    <w:p>
      <w:pPr>
        <w:pStyle w:val="8"/>
        <w:numPr>
          <w:ilvl w:val="0"/>
          <w:numId w:val="2"/>
        </w:numPr>
        <w:spacing w:line="360" w:lineRule="auto"/>
        <w:ind w:leftChars="0" w:firstLineChars="0"/>
        <w:jc w:val="left"/>
        <w:rPr>
          <w:rFonts w:ascii="仿宋" w:hAnsi="仿宋" w:eastAsia="仿宋" w:cstheme="minorBidi"/>
          <w:sz w:val="30"/>
          <w:szCs w:val="30"/>
        </w:rPr>
      </w:pPr>
      <w:r>
        <w:rPr>
          <w:rFonts w:hint="eastAsia" w:ascii="仿宋" w:hAnsi="仿宋" w:eastAsia="仿宋" w:cstheme="minorBidi"/>
          <w:sz w:val="30"/>
          <w:szCs w:val="30"/>
        </w:rPr>
        <w:t>学习、考试完成，在安徽省专业技术人员综合管理服务平台打印证书；</w:t>
      </w:r>
    </w:p>
    <w:p>
      <w:pPr>
        <w:pStyle w:val="8"/>
        <w:numPr>
          <w:ilvl w:val="0"/>
          <w:numId w:val="2"/>
        </w:numPr>
        <w:spacing w:line="360" w:lineRule="auto"/>
        <w:ind w:leftChars="0" w:firstLineChars="0"/>
        <w:jc w:val="left"/>
        <w:rPr>
          <w:rFonts w:ascii="仿宋" w:hAnsi="仿宋" w:eastAsia="仿宋" w:cstheme="minorBidi"/>
          <w:sz w:val="30"/>
          <w:szCs w:val="30"/>
        </w:rPr>
      </w:pPr>
      <w:r>
        <w:rPr>
          <w:rFonts w:hint="eastAsia" w:ascii="仿宋" w:hAnsi="仿宋" w:eastAsia="仿宋" w:cstheme="minorBidi"/>
          <w:sz w:val="30"/>
          <w:szCs w:val="30"/>
        </w:rPr>
        <w:t>如果需要补学往年公需课程，可以选择多门课程报名学习，但不得在一个年度内突击完成所需学时，操作流程一致；</w:t>
      </w:r>
    </w:p>
    <w:p>
      <w:pPr>
        <w:ind w:left="588"/>
      </w:pPr>
    </w:p>
    <w:p>
      <w:pPr>
        <w:pStyle w:val="8"/>
        <w:spacing w:line="360" w:lineRule="auto"/>
        <w:ind w:left="0" w:leftChars="0" w:firstLine="0" w:firstLineChars="0"/>
        <w:jc w:val="left"/>
        <w:rPr>
          <w:rFonts w:ascii="仿宋_GB2312" w:hAnsi="仿宋" w:eastAsia="仿宋_GB2312" w:cs="仿宋"/>
          <w:spacing w:val="-4"/>
          <w:sz w:val="30"/>
          <w:szCs w:val="30"/>
        </w:rPr>
      </w:pPr>
      <w:r>
        <w:rPr>
          <w:rFonts w:ascii="仿宋" w:hAnsi="仿宋" w:eastAsia="仿宋" w:cstheme="minorBidi"/>
          <w:sz w:val="30"/>
          <w:szCs w:val="30"/>
        </w:rPr>
        <w:tab/>
      </w:r>
      <w:r>
        <w:rPr>
          <w:rFonts w:ascii="仿宋" w:hAnsi="仿宋" w:eastAsia="仿宋" w:cstheme="minorBidi"/>
          <w:sz w:val="30"/>
          <w:szCs w:val="30"/>
        </w:rPr>
        <w:t>2021</w:t>
      </w:r>
      <w:r>
        <w:rPr>
          <w:rFonts w:hint="eastAsia" w:ascii="仿宋" w:hAnsi="仿宋" w:eastAsia="仿宋" w:cstheme="minorBidi"/>
          <w:sz w:val="30"/>
          <w:szCs w:val="30"/>
        </w:rPr>
        <w:t>年公需课学习建议采用集体报名方式，具体操作方法请参考（</w:t>
      </w:r>
      <w:r>
        <w:rPr>
          <w:rFonts w:ascii="仿宋" w:hAnsi="仿宋" w:eastAsia="仿宋" w:cstheme="minorBidi"/>
          <w:sz w:val="30"/>
          <w:szCs w:val="30"/>
        </w:rPr>
        <w:t>http://ahdkj.ahzjpt.com/cms/newsIndex/1.shtml</w:t>
      </w:r>
      <w:r>
        <w:rPr>
          <w:rFonts w:hint="eastAsia" w:ascii="仿宋" w:hAnsi="仿宋" w:eastAsia="仿宋" w:cstheme="minorBidi"/>
          <w:sz w:val="30"/>
          <w:szCs w:val="30"/>
        </w:rPr>
        <w:t>）操作说明，或联系（</w:t>
      </w:r>
      <w:r>
        <w:rPr>
          <w:rFonts w:ascii="仿宋" w:hAnsi="仿宋" w:eastAsia="仿宋" w:cstheme="minorBidi"/>
          <w:sz w:val="30"/>
          <w:szCs w:val="30"/>
        </w:rPr>
        <w:t>0551-</w:t>
      </w:r>
      <w:r>
        <w:rPr>
          <w:rFonts w:hint="eastAsia" w:ascii="仿宋" w:hAnsi="仿宋" w:eastAsia="仿宋" w:cstheme="minorBidi"/>
          <w:sz w:val="30"/>
          <w:szCs w:val="30"/>
        </w:rPr>
        <w:t>65392638</w:t>
      </w:r>
      <w:r>
        <w:rPr>
          <w:rFonts w:ascii="仿宋" w:hAnsi="仿宋" w:eastAsia="仿宋" w:cstheme="minorBidi"/>
          <w:sz w:val="30"/>
          <w:szCs w:val="30"/>
        </w:rPr>
        <w:t xml:space="preserve"> / </w:t>
      </w:r>
      <w:r>
        <w:rPr>
          <w:rFonts w:hint="eastAsia" w:ascii="仿宋" w:hAnsi="仿宋" w:eastAsia="仿宋" w:cstheme="minorBidi"/>
          <w:sz w:val="30"/>
          <w:szCs w:val="30"/>
        </w:rPr>
        <w:t>15357746512</w:t>
      </w:r>
      <w:r>
        <w:rPr>
          <w:rFonts w:ascii="仿宋" w:hAnsi="仿宋" w:eastAsia="仿宋" w:cstheme="minorBidi"/>
          <w:sz w:val="30"/>
          <w:szCs w:val="30"/>
        </w:rPr>
        <w:t xml:space="preserve">/ </w:t>
      </w:r>
      <w:r>
        <w:rPr>
          <w:rFonts w:hint="eastAsia" w:ascii="仿宋" w:hAnsi="仿宋" w:eastAsia="仿宋" w:cstheme="minorBidi"/>
          <w:sz w:val="30"/>
          <w:szCs w:val="30"/>
        </w:rPr>
        <w:t>18226628590）；</w:t>
      </w:r>
      <w:bookmarkStart w:id="1" w:name="_GoBack"/>
      <w:bookmarkEnd w:id="1"/>
    </w:p>
    <w:p>
      <w:pPr>
        <w:pStyle w:val="19"/>
        <w:numPr>
          <w:ilvl w:val="0"/>
          <w:numId w:val="1"/>
        </w:numPr>
        <w:ind w:firstLineChars="0"/>
        <w:rPr>
          <w:rFonts w:ascii="黑体" w:hAnsi="黑体" w:eastAsia="黑体" w:cs="宋体"/>
          <w:bCs/>
          <w:sz w:val="30"/>
          <w:szCs w:val="30"/>
        </w:rPr>
      </w:pPr>
      <w:r>
        <w:rPr>
          <w:rFonts w:ascii="黑体" w:hAnsi="黑体" w:eastAsia="黑体" w:cs="宋体"/>
          <w:bCs/>
          <w:sz w:val="30"/>
          <w:szCs w:val="30"/>
        </w:rPr>
        <w:t>2021</w:t>
      </w:r>
      <w:r>
        <w:rPr>
          <w:rFonts w:hint="eastAsia" w:ascii="黑体" w:hAnsi="黑体" w:eastAsia="黑体" w:cs="宋体"/>
          <w:bCs/>
          <w:sz w:val="30"/>
          <w:szCs w:val="30"/>
        </w:rPr>
        <w:t>年专业课学习主要变化：</w:t>
      </w:r>
    </w:p>
    <w:p>
      <w:pPr>
        <w:spacing w:line="600" w:lineRule="exact"/>
        <w:ind w:left="588"/>
        <w:jc w:val="lef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2021</w:t>
      </w:r>
      <w:r>
        <w:rPr>
          <w:rFonts w:hint="eastAsia" w:ascii="仿宋" w:hAnsi="仿宋" w:eastAsia="仿宋"/>
          <w:sz w:val="30"/>
          <w:szCs w:val="30"/>
        </w:rPr>
        <w:t>年专业课学习与往年一致，具体操作方法请参考（</w:t>
      </w:r>
      <w:r>
        <w:fldChar w:fldCharType="begin"/>
      </w:r>
      <w:r>
        <w:instrText xml:space="preserve"> HYPERLINK "http://ahdkj.ahzjpt.com/cms/newsIndex/1.shtml" </w:instrText>
      </w:r>
      <w:r>
        <w:fldChar w:fldCharType="separate"/>
      </w:r>
      <w:r>
        <w:rPr>
          <w:rFonts w:ascii="仿宋" w:hAnsi="仿宋" w:eastAsia="仿宋"/>
          <w:sz w:val="30"/>
          <w:szCs w:val="30"/>
        </w:rPr>
        <w:t>http://ahdkj.ahzjpt.com/cms/newsIndex/1.shtml</w:t>
      </w:r>
      <w:r>
        <w:rPr>
          <w:rFonts w:ascii="仿宋" w:hAnsi="仿宋" w:eastAsia="仿宋"/>
          <w:sz w:val="30"/>
          <w:szCs w:val="30"/>
        </w:rPr>
        <w:fldChar w:fldCharType="end"/>
      </w:r>
      <w:r>
        <w:rPr>
          <w:rFonts w:hint="eastAsia" w:ascii="仿宋" w:hAnsi="仿宋" w:eastAsia="仿宋"/>
          <w:sz w:val="30"/>
          <w:szCs w:val="30"/>
        </w:rPr>
        <w:t>）</w:t>
      </w:r>
    </w:p>
    <w:p>
      <w:pPr>
        <w:spacing w:line="600" w:lineRule="exact"/>
        <w:ind w:left="588"/>
        <w:jc w:val="left"/>
        <w:rPr>
          <w:rFonts w:ascii="仿宋" w:hAnsi="仿宋" w:eastAsia="仿宋"/>
          <w:sz w:val="30"/>
          <w:szCs w:val="30"/>
        </w:rPr>
      </w:pPr>
    </w:p>
    <w:p>
      <w:pPr>
        <w:pStyle w:val="19"/>
        <w:numPr>
          <w:ilvl w:val="0"/>
          <w:numId w:val="1"/>
        </w:numPr>
        <w:ind w:firstLineChars="0"/>
        <w:rPr>
          <w:rFonts w:ascii="黑体" w:hAnsi="黑体" w:eastAsia="黑体" w:cs="宋体"/>
          <w:bCs/>
          <w:sz w:val="30"/>
          <w:szCs w:val="30"/>
        </w:rPr>
      </w:pPr>
      <w:r>
        <w:rPr>
          <w:rFonts w:hint="eastAsia" w:ascii="黑体" w:hAnsi="黑体" w:eastAsia="黑体" w:cs="宋体"/>
          <w:bCs/>
          <w:sz w:val="30"/>
          <w:szCs w:val="30"/>
        </w:rPr>
        <w:t>公需科目补学：</w:t>
      </w:r>
    </w:p>
    <w:p>
      <w:pPr>
        <w:spacing w:line="360" w:lineRule="auto"/>
        <w:ind w:firstLine="560" w:firstLineChars="200"/>
        <w:jc w:val="left"/>
        <w:rPr>
          <w:rFonts w:ascii="仿宋_GB2312" w:hAnsi="仿宋" w:eastAsia="仿宋_GB2312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华文仿宋" w:hAnsi="华文仿宋" w:eastAsia="华文仿宋"/>
          <w:color w:val="333333"/>
          <w:sz w:val="28"/>
          <w:szCs w:val="28"/>
        </w:rPr>
        <w:tab/>
      </w:r>
      <w:r>
        <w:rPr>
          <w:rFonts w:hint="eastAsia" w:ascii="华文仿宋" w:hAnsi="华文仿宋" w:eastAsia="华文仿宋"/>
          <w:color w:val="333333"/>
          <w:sz w:val="28"/>
          <w:szCs w:val="28"/>
        </w:rPr>
        <w:t>人社厅要求：专</w:t>
      </w:r>
      <w:r>
        <w:rPr>
          <w:rFonts w:hint="eastAsia" w:ascii="华文仿宋" w:hAnsi="华文仿宋" w:eastAsia="华文仿宋" w:cs="仿宋"/>
          <w:color w:val="000000"/>
          <w:kern w:val="0"/>
          <w:sz w:val="28"/>
          <w:szCs w:val="28"/>
          <w:shd w:val="clear" w:color="auto" w:fill="FFFFFF"/>
        </w:rPr>
        <w:t>业技术人员每年须完成公需科目学习不少于30学时（1个专题），因故未及时参加学习的，可顺延至下一年度补学，</w:t>
      </w:r>
      <w:r>
        <w:rPr>
          <w:rFonts w:hint="eastAsia" w:ascii="华文仿宋" w:hAnsi="华文仿宋" w:eastAsia="华文仿宋" w:cs="仿宋_GB2312"/>
          <w:sz w:val="28"/>
          <w:szCs w:val="28"/>
        </w:rPr>
        <w:t>但不得在一个年度内突击完成所需学时</w:t>
      </w:r>
      <w:r>
        <w:rPr>
          <w:rFonts w:hint="eastAsia" w:ascii="华文仿宋" w:hAnsi="华文仿宋" w:eastAsia="华文仿宋" w:cs="仿宋"/>
          <w:color w:val="000000"/>
          <w:kern w:val="0"/>
          <w:sz w:val="28"/>
          <w:szCs w:val="28"/>
          <w:shd w:val="clear" w:color="auto" w:fill="FFFFFF"/>
        </w:rPr>
        <w:t>。</w:t>
      </w:r>
    </w:p>
    <w:p>
      <w:pPr>
        <w:pStyle w:val="7"/>
        <w:spacing w:before="0" w:beforeAutospacing="0" w:after="0" w:afterAutospacing="0" w:line="360" w:lineRule="atLeast"/>
        <w:ind w:firstLine="420"/>
        <w:rPr>
          <w:rFonts w:ascii="华文仿宋" w:hAnsi="华文仿宋" w:eastAsia="华文仿宋"/>
          <w:color w:val="333333"/>
          <w:sz w:val="28"/>
          <w:szCs w:val="28"/>
        </w:rPr>
      </w:pPr>
      <w:r>
        <w:rPr>
          <w:rFonts w:ascii="华文仿宋" w:hAnsi="华文仿宋" w:eastAsia="华文仿宋"/>
          <w:color w:val="333333"/>
          <w:sz w:val="28"/>
          <w:szCs w:val="28"/>
        </w:rPr>
        <w:tab/>
      </w:r>
      <w:r>
        <w:rPr>
          <w:rFonts w:hint="eastAsia" w:ascii="华文仿宋" w:hAnsi="华文仿宋" w:eastAsia="华文仿宋"/>
          <w:color w:val="333333"/>
          <w:sz w:val="28"/>
          <w:szCs w:val="28"/>
        </w:rPr>
        <w:t>解读：不能在一个年度内突击完成，可以学习多个专题作为补学的课程；</w:t>
      </w:r>
    </w:p>
    <w:p>
      <w:pPr>
        <w:pStyle w:val="7"/>
        <w:spacing w:before="0" w:beforeAutospacing="0" w:after="0" w:afterAutospacing="0" w:line="360" w:lineRule="atLeast"/>
        <w:ind w:firstLine="420"/>
        <w:rPr>
          <w:rFonts w:ascii="华文仿宋" w:hAnsi="华文仿宋" w:eastAsia="华文仿宋"/>
          <w:color w:val="333333"/>
          <w:sz w:val="28"/>
          <w:szCs w:val="28"/>
        </w:rPr>
      </w:pPr>
      <w:r>
        <w:rPr>
          <w:rFonts w:ascii="华文仿宋" w:hAnsi="华文仿宋" w:eastAsia="华文仿宋"/>
          <w:color w:val="333333"/>
          <w:sz w:val="28"/>
          <w:szCs w:val="28"/>
        </w:rPr>
        <w:tab/>
      </w:r>
      <w:r>
        <w:rPr>
          <w:rFonts w:hint="eastAsia" w:ascii="华文仿宋" w:hAnsi="华文仿宋" w:eastAsia="华文仿宋"/>
          <w:color w:val="333333"/>
          <w:sz w:val="28"/>
          <w:szCs w:val="28"/>
        </w:rPr>
        <w:t>具体操作：跟正常的公需课程操作一致，登录安徽省专业技术人员综合管理服务平台注册个人信息、选择课程、报名成功后到具体的学习平台缴费；</w:t>
      </w:r>
    </w:p>
    <w:p>
      <w:pPr>
        <w:pStyle w:val="7"/>
        <w:spacing w:before="0" w:beforeAutospacing="0" w:after="0" w:afterAutospacing="0" w:line="360" w:lineRule="atLeast"/>
        <w:ind w:firstLine="420"/>
        <w:rPr>
          <w:rFonts w:ascii="华文仿宋" w:hAnsi="华文仿宋" w:eastAsia="华文仿宋"/>
          <w:color w:val="333333"/>
          <w:sz w:val="28"/>
          <w:szCs w:val="28"/>
        </w:rPr>
      </w:pPr>
      <w:r>
        <w:rPr>
          <w:rFonts w:ascii="华文仿宋" w:hAnsi="华文仿宋" w:eastAsia="华文仿宋"/>
          <w:color w:val="333333"/>
          <w:sz w:val="28"/>
          <w:szCs w:val="28"/>
        </w:rPr>
        <w:tab/>
      </w:r>
      <w:r>
        <w:rPr>
          <w:rFonts w:hint="eastAsia" w:ascii="华文仿宋" w:hAnsi="华文仿宋" w:eastAsia="华文仿宋"/>
          <w:color w:val="333333"/>
          <w:sz w:val="28"/>
          <w:szCs w:val="28"/>
        </w:rPr>
        <w:t>建议：采用集体报名方式，收集学员名单及补学年度信息，具体操作方法参考：</w:t>
      </w:r>
    </w:p>
    <w:p>
      <w:pPr>
        <w:pStyle w:val="7"/>
        <w:spacing w:before="0" w:beforeAutospacing="0" w:after="0" w:afterAutospacing="0" w:line="360" w:lineRule="atLeast"/>
        <w:ind w:firstLine="420"/>
        <w:rPr>
          <w:rFonts w:ascii="华文仿宋" w:hAnsi="华文仿宋" w:eastAsia="华文仿宋"/>
          <w:color w:val="333333"/>
          <w:sz w:val="28"/>
          <w:szCs w:val="28"/>
        </w:rPr>
      </w:pPr>
      <w:r>
        <w:rPr>
          <w:rFonts w:ascii="华文仿宋" w:hAnsi="华文仿宋" w:eastAsia="华文仿宋"/>
          <w:color w:val="333333"/>
          <w:sz w:val="28"/>
          <w:szCs w:val="28"/>
        </w:rPr>
        <w:tab/>
      </w:r>
      <w:r>
        <w:rPr>
          <w:rFonts w:ascii="华文仿宋" w:hAnsi="华文仿宋" w:eastAsia="华文仿宋"/>
          <w:color w:val="333333"/>
          <w:sz w:val="28"/>
          <w:szCs w:val="28"/>
        </w:rPr>
        <w:t>http://ahdkj.ahzjpt.com/cms/newsIndex/1.shtml</w:t>
      </w:r>
      <w:r>
        <w:rPr>
          <w:rFonts w:hint="eastAsia" w:ascii="华文仿宋" w:hAnsi="华文仿宋" w:eastAsia="华文仿宋"/>
          <w:color w:val="333333"/>
          <w:sz w:val="28"/>
          <w:szCs w:val="28"/>
        </w:rPr>
        <w:t>；（集体报名操作说明）；</w:t>
      </w:r>
    </w:p>
    <w:p>
      <w:pPr>
        <w:pStyle w:val="19"/>
        <w:numPr>
          <w:ilvl w:val="0"/>
          <w:numId w:val="1"/>
        </w:numPr>
        <w:ind w:firstLineChars="0"/>
        <w:rPr>
          <w:rFonts w:ascii="黑体" w:hAnsi="黑体" w:eastAsia="黑体" w:cs="宋体"/>
          <w:bCs/>
          <w:sz w:val="30"/>
          <w:szCs w:val="30"/>
        </w:rPr>
      </w:pPr>
      <w:r>
        <w:rPr>
          <w:rFonts w:hint="eastAsia" w:ascii="黑体" w:hAnsi="黑体" w:eastAsia="黑体" w:cs="宋体"/>
          <w:bCs/>
          <w:sz w:val="30"/>
          <w:szCs w:val="30"/>
        </w:rPr>
        <w:t>专业科目补学：</w:t>
      </w:r>
    </w:p>
    <w:p>
      <w:pPr>
        <w:pStyle w:val="7"/>
        <w:spacing w:before="0" w:beforeAutospacing="0" w:after="0" w:afterAutospacing="0" w:line="360" w:lineRule="atLeast"/>
        <w:ind w:firstLine="420"/>
        <w:rPr>
          <w:rFonts w:ascii="华文仿宋" w:hAnsi="华文仿宋" w:eastAsia="华文仿宋"/>
          <w:color w:val="333333"/>
          <w:sz w:val="28"/>
          <w:szCs w:val="28"/>
        </w:rPr>
      </w:pPr>
      <w:r>
        <w:rPr>
          <w:rFonts w:hint="eastAsia" w:ascii="华文仿宋" w:hAnsi="华文仿宋" w:eastAsia="华文仿宋"/>
          <w:color w:val="333333"/>
          <w:sz w:val="28"/>
          <w:szCs w:val="28"/>
        </w:rPr>
        <w:t>根据关于做好</w:t>
      </w:r>
      <w:r>
        <w:rPr>
          <w:rFonts w:ascii="华文仿宋" w:hAnsi="华文仿宋" w:eastAsia="华文仿宋"/>
          <w:color w:val="333333"/>
          <w:sz w:val="28"/>
          <w:szCs w:val="28"/>
        </w:rPr>
        <w:t>2021年全局专业技术人员继续教育工作的通知</w:t>
      </w:r>
      <w:r>
        <w:rPr>
          <w:rFonts w:hint="eastAsia" w:ascii="华文仿宋" w:hAnsi="华文仿宋" w:eastAsia="华文仿宋"/>
          <w:color w:val="333333"/>
          <w:sz w:val="28"/>
          <w:szCs w:val="28"/>
        </w:rPr>
        <w:t>（</w:t>
      </w:r>
      <w:r>
        <w:fldChar w:fldCharType="begin"/>
      </w:r>
      <w:r>
        <w:instrText xml:space="preserve"> HYPERLINK "http://ahdkj.ahzjpt.com/cms/newsIndex/1.shtml" </w:instrText>
      </w:r>
      <w:r>
        <w:fldChar w:fldCharType="separate"/>
      </w:r>
      <w:r>
        <w:rPr>
          <w:rStyle w:val="11"/>
          <w:rFonts w:ascii="华文仿宋" w:hAnsi="华文仿宋" w:eastAsia="华文仿宋"/>
          <w:sz w:val="28"/>
          <w:szCs w:val="28"/>
        </w:rPr>
        <w:t>http://ahdkj.ahzjpt.com/cms/newsIndex/1.shtml</w:t>
      </w:r>
      <w:r>
        <w:rPr>
          <w:rStyle w:val="11"/>
          <w:rFonts w:ascii="华文仿宋" w:hAnsi="华文仿宋" w:eastAsia="华文仿宋"/>
          <w:sz w:val="28"/>
          <w:szCs w:val="28"/>
        </w:rPr>
        <w:fldChar w:fldCharType="end"/>
      </w:r>
      <w:r>
        <w:rPr>
          <w:rFonts w:hint="eastAsia" w:ascii="华文仿宋" w:hAnsi="华文仿宋" w:eastAsia="华文仿宋"/>
          <w:color w:val="333333"/>
          <w:sz w:val="28"/>
          <w:szCs w:val="28"/>
        </w:rPr>
        <w:t>）要求，专业课程在局教育平台学习，平台有各年度课程，可以补学；</w:t>
      </w:r>
    </w:p>
    <w:p>
      <w:pPr>
        <w:pStyle w:val="7"/>
        <w:spacing w:before="0" w:beforeAutospacing="0" w:after="0" w:afterAutospacing="0" w:line="360" w:lineRule="atLeast"/>
        <w:ind w:firstLine="420"/>
        <w:rPr>
          <w:rFonts w:ascii="华文仿宋" w:hAnsi="华文仿宋" w:eastAsia="华文仿宋"/>
          <w:color w:val="333333"/>
          <w:sz w:val="28"/>
          <w:szCs w:val="28"/>
        </w:rPr>
      </w:pPr>
      <w:r>
        <w:rPr>
          <w:rFonts w:hint="eastAsia" w:ascii="华文仿宋" w:hAnsi="华文仿宋" w:eastAsia="华文仿宋"/>
          <w:color w:val="333333"/>
          <w:sz w:val="28"/>
          <w:szCs w:val="28"/>
        </w:rPr>
        <w:t>具体操作方法参考：</w:t>
      </w:r>
    </w:p>
    <w:p>
      <w:pPr>
        <w:pStyle w:val="7"/>
        <w:spacing w:before="0" w:beforeAutospacing="0" w:after="0" w:afterAutospacing="0" w:line="360" w:lineRule="atLeast"/>
        <w:ind w:firstLine="420"/>
        <w:rPr>
          <w:rFonts w:ascii="华文仿宋" w:hAnsi="华文仿宋" w:eastAsia="华文仿宋"/>
          <w:color w:val="333333"/>
          <w:sz w:val="28"/>
          <w:szCs w:val="28"/>
        </w:rPr>
      </w:pPr>
      <w:r>
        <w:rPr>
          <w:rFonts w:ascii="华文仿宋" w:hAnsi="华文仿宋" w:eastAsia="华文仿宋"/>
          <w:color w:val="333333"/>
          <w:sz w:val="28"/>
          <w:szCs w:val="28"/>
        </w:rPr>
        <w:t> </w:t>
      </w:r>
      <w:r>
        <w:fldChar w:fldCharType="begin"/>
      </w:r>
      <w:r>
        <w:instrText xml:space="preserve"> HYPERLINK "http://ahdkj.ahzjpt.com/cms/newsIndex/1.shtml" </w:instrText>
      </w:r>
      <w:r>
        <w:fldChar w:fldCharType="separate"/>
      </w:r>
      <w:r>
        <w:rPr>
          <w:rStyle w:val="11"/>
          <w:rFonts w:ascii="华文仿宋" w:hAnsi="华文仿宋" w:eastAsia="华文仿宋"/>
          <w:sz w:val="28"/>
          <w:szCs w:val="28"/>
        </w:rPr>
        <w:t>http://ahdkj.ahzjpt.com/cms/newsIndex/1.shtml</w:t>
      </w:r>
      <w:r>
        <w:rPr>
          <w:rStyle w:val="11"/>
          <w:rFonts w:ascii="华文仿宋" w:hAnsi="华文仿宋" w:eastAsia="华文仿宋"/>
          <w:sz w:val="28"/>
          <w:szCs w:val="28"/>
        </w:rPr>
        <w:fldChar w:fldCharType="end"/>
      </w:r>
      <w:r>
        <w:rPr>
          <w:rFonts w:hint="eastAsia" w:ascii="华文仿宋" w:hAnsi="华文仿宋" w:eastAsia="华文仿宋"/>
          <w:color w:val="333333"/>
          <w:sz w:val="28"/>
          <w:szCs w:val="28"/>
        </w:rPr>
        <w:t>（专业课程学习指南）</w:t>
      </w:r>
    </w:p>
    <w:p>
      <w:pPr>
        <w:pStyle w:val="7"/>
        <w:spacing w:before="0" w:beforeAutospacing="0" w:after="0" w:afterAutospacing="0" w:line="360" w:lineRule="atLeast"/>
        <w:ind w:firstLine="560" w:firstLineChars="200"/>
        <w:rPr>
          <w:rFonts w:ascii="华文仿宋" w:hAnsi="华文仿宋" w:eastAsia="华文仿宋"/>
          <w:color w:val="333333"/>
          <w:sz w:val="28"/>
          <w:szCs w:val="28"/>
        </w:rPr>
      </w:pPr>
      <w:r>
        <w:rPr>
          <w:rFonts w:hint="eastAsia" w:ascii="华文仿宋" w:hAnsi="华文仿宋" w:eastAsia="华文仿宋"/>
          <w:color w:val="333333"/>
          <w:sz w:val="28"/>
          <w:szCs w:val="28"/>
        </w:rPr>
        <w:t>如有您还有其它问题，请联系</w:t>
      </w:r>
      <w:r>
        <w:rPr>
          <w:rFonts w:ascii="华文仿宋" w:hAnsi="华文仿宋" w:eastAsia="华文仿宋"/>
          <w:color w:val="333333"/>
          <w:sz w:val="28"/>
          <w:szCs w:val="28"/>
        </w:rPr>
        <w:t>0551-65392638/ 李老师：18226628590 /杨老师：15357746512</w:t>
      </w:r>
      <w:r>
        <w:rPr>
          <w:rFonts w:hint="eastAsia" w:ascii="华文仿宋" w:hAnsi="华文仿宋" w:eastAsia="华文仿宋"/>
          <w:color w:val="333333"/>
          <w:sz w:val="28"/>
          <w:szCs w:val="28"/>
        </w:rPr>
        <w:t>。</w:t>
      </w:r>
    </w:p>
    <w:p>
      <w:pPr>
        <w:spacing w:line="600" w:lineRule="exact"/>
        <w:ind w:left="588"/>
        <w:jc w:val="left"/>
        <w:rPr>
          <w:rFonts w:hint="eastAsia" w:ascii="仿宋" w:hAnsi="仿宋" w:eastAsia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597A9F"/>
    <w:multiLevelType w:val="multilevel"/>
    <w:tmpl w:val="21597A9F"/>
    <w:lvl w:ilvl="0" w:tentative="0">
      <w:start w:val="1"/>
      <w:numFmt w:val="chineseCountingThousand"/>
      <w:lvlText w:val="(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DD144C3"/>
    <w:multiLevelType w:val="multilevel"/>
    <w:tmpl w:val="6DD144C3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81"/>
    <w:rsid w:val="00142C10"/>
    <w:rsid w:val="001812CE"/>
    <w:rsid w:val="001B3456"/>
    <w:rsid w:val="00233FE1"/>
    <w:rsid w:val="003B4089"/>
    <w:rsid w:val="00407C40"/>
    <w:rsid w:val="00432D8E"/>
    <w:rsid w:val="004516CA"/>
    <w:rsid w:val="0047593F"/>
    <w:rsid w:val="005E4CCE"/>
    <w:rsid w:val="005F4E36"/>
    <w:rsid w:val="006721F5"/>
    <w:rsid w:val="006E0526"/>
    <w:rsid w:val="006E41CD"/>
    <w:rsid w:val="0075630A"/>
    <w:rsid w:val="007F713B"/>
    <w:rsid w:val="008A325F"/>
    <w:rsid w:val="008F5168"/>
    <w:rsid w:val="00917D7C"/>
    <w:rsid w:val="00930B0D"/>
    <w:rsid w:val="00933122"/>
    <w:rsid w:val="009D7848"/>
    <w:rsid w:val="00A00DA8"/>
    <w:rsid w:val="00A249E5"/>
    <w:rsid w:val="00A92CF1"/>
    <w:rsid w:val="00AC6981"/>
    <w:rsid w:val="00B913E3"/>
    <w:rsid w:val="00C23C1E"/>
    <w:rsid w:val="00C30636"/>
    <w:rsid w:val="00C81946"/>
    <w:rsid w:val="00C8512B"/>
    <w:rsid w:val="00DE0F43"/>
    <w:rsid w:val="00E0100A"/>
    <w:rsid w:val="00E175BA"/>
    <w:rsid w:val="00EC0E9C"/>
    <w:rsid w:val="00FD0078"/>
    <w:rsid w:val="2AD4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paragraph" w:styleId="3">
    <w:name w:val="heading 4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7"/>
    <w:semiHidden/>
    <w:unhideWhenUsed/>
    <w:uiPriority w:val="99"/>
    <w:pPr>
      <w:spacing w:after="120"/>
    </w:pPr>
  </w:style>
  <w:style w:type="paragraph" w:styleId="5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"/>
    <w:basedOn w:val="4"/>
    <w:link w:val="18"/>
    <w:unhideWhenUsed/>
    <w:uiPriority w:val="99"/>
    <w:pPr>
      <w:spacing w:before="120" w:after="240"/>
      <w:ind w:left="100" w:leftChars="100" w:firstLine="420" w:firstLineChars="100"/>
    </w:pPr>
    <w:rPr>
      <w:rFonts w:ascii="等线" w:hAnsi="等线" w:eastAsia="等线" w:cs="Times New Roman"/>
    </w:rPr>
  </w:style>
  <w:style w:type="character" w:styleId="11">
    <w:name w:val="Hyperlink"/>
    <w:basedOn w:val="10"/>
    <w:unhideWhenUsed/>
    <w:uiPriority w:val="99"/>
    <w:rPr>
      <w:color w:val="0000FF"/>
      <w:u w:val="single"/>
    </w:rPr>
  </w:style>
  <w:style w:type="character" w:customStyle="1" w:styleId="12">
    <w:name w:val="标题 3 字符"/>
    <w:basedOn w:val="10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标题 4 字符"/>
    <w:basedOn w:val="10"/>
    <w:link w:val="3"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14">
    <w:name w:val="Unresolved Mention"/>
    <w:basedOn w:val="10"/>
    <w:semiHidden/>
    <w:unhideWhenUsed/>
    <w:uiPriority w:val="99"/>
    <w:rPr>
      <w:color w:val="605E5C"/>
      <w:shd w:val="clear" w:color="auto" w:fill="E1DFDD"/>
    </w:rPr>
  </w:style>
  <w:style w:type="character" w:customStyle="1" w:styleId="15">
    <w:name w:val="页眉 字符"/>
    <w:basedOn w:val="10"/>
    <w:link w:val="6"/>
    <w:uiPriority w:val="99"/>
    <w:rPr>
      <w:sz w:val="18"/>
      <w:szCs w:val="18"/>
    </w:rPr>
  </w:style>
  <w:style w:type="character" w:customStyle="1" w:styleId="16">
    <w:name w:val="页脚 字符"/>
    <w:basedOn w:val="10"/>
    <w:link w:val="5"/>
    <w:uiPriority w:val="99"/>
    <w:rPr>
      <w:sz w:val="18"/>
      <w:szCs w:val="18"/>
    </w:rPr>
  </w:style>
  <w:style w:type="character" w:customStyle="1" w:styleId="17">
    <w:name w:val="正文文本 字符"/>
    <w:basedOn w:val="10"/>
    <w:link w:val="4"/>
    <w:semiHidden/>
    <w:uiPriority w:val="99"/>
  </w:style>
  <w:style w:type="character" w:customStyle="1" w:styleId="18">
    <w:name w:val="正文文本首行缩进 字符"/>
    <w:basedOn w:val="17"/>
    <w:link w:val="8"/>
    <w:uiPriority w:val="99"/>
    <w:rPr>
      <w:rFonts w:ascii="等线" w:hAnsi="等线" w:eastAsia="等线" w:cs="Times New Roman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2F7235-22E5-4357-83FA-E852C1246C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170</Words>
  <Characters>969</Characters>
  <Lines>8</Lines>
  <Paragraphs>2</Paragraphs>
  <TotalTime>86</TotalTime>
  <ScaleCrop>false</ScaleCrop>
  <LinksUpToDate>false</LinksUpToDate>
  <CharactersWithSpaces>1137</CharactersWithSpaces>
  <Application>WPS Office_11.1.0.10379_F1E327BC-269C-435d-A152-05C5408002CA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2021-05-12T03:31:00Z</dcterms:created>
  <dc:creator>yang huan</dc:creator>
  <cp:lastModifiedBy>aq311</cp:lastModifiedBy>
  <cp:lastPrinted>2021-06-03T00:30:06Z</cp:lastPrinted>
  <dcterms:modified xsi:type="dcterms:W3CDTF">2021-06-03T00:35:33Z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2052-11.1.0.10379</vt:lpwstr>
  </property>
  <property fmtid="{D5CDD505-2E9C-101B-9397-08002B2CF9AE}" pid="3" name="ICV">
    <vt:lpwstr>A163795A1BCB4A48BAFD0F6EA85C2E9F</vt:lpwstr>
  </property>
</Properties>
</file>